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100" w:line="288" w:lineRule="auto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sz w:val="36"/>
          <w:lang w:val="en-US" w:eastAsia="zh-CN"/>
        </w:rPr>
        <w:t>湖南应用技术学院</w:t>
      </w:r>
      <w:r>
        <w:rPr>
          <w:rFonts w:hint="eastAsia" w:asciiTheme="majorEastAsia" w:hAnsiTheme="majorEastAsia" w:eastAsiaTheme="majorEastAsia" w:cstheme="majorEastAsia"/>
          <w:b/>
          <w:sz w:val="36"/>
        </w:rPr>
        <w:t>西部计划本人及家长同意协议书</w:t>
      </w:r>
    </w:p>
    <w:p>
      <w:pPr>
        <w:numPr>
          <w:ilvl w:val="0"/>
          <w:numId w:val="1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协议背景和目的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本协议书旨在明确参与“西部计划”的青年志愿者（以下简称“本人”）及其家长（以下简称“家长”）对计划的了解、认同和支持，明确双方的权利和义务，确保计划的顺利实施。</w:t>
      </w:r>
    </w:p>
    <w:p>
      <w:pPr>
        <w:numPr>
          <w:ilvl w:val="0"/>
          <w:numId w:val="2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计划内容概述</w:t>
      </w:r>
      <w:bookmarkStart w:id="0" w:name="_GoBack"/>
      <w:bookmarkEnd w:id="0"/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西部计划是一项由国家发起，旨在支持西部地区发展的青年志愿服务项目。本人通过参加该计划，将前往西部地区进行为期一定时间的志愿服务工作，为当地的社会、经济、文化等发展贡献力量。</w:t>
      </w:r>
    </w:p>
    <w:p>
      <w:pPr>
        <w:numPr>
          <w:ilvl w:val="0"/>
          <w:numId w:val="3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本人权利和义务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权利：</w:t>
      </w:r>
    </w:p>
    <w:p>
      <w:pPr>
        <w:numPr>
          <w:ilvl w:val="0"/>
          <w:numId w:val="4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获得相关培训和指导，提升服务能力和水平。</w:t>
      </w:r>
    </w:p>
    <w:p>
      <w:pPr>
        <w:numPr>
          <w:ilvl w:val="0"/>
          <w:numId w:val="4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享受计划提供的必要保障和支持。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义务：</w:t>
      </w:r>
    </w:p>
    <w:p>
      <w:pPr>
        <w:numPr>
          <w:ilvl w:val="0"/>
          <w:numId w:val="5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遵守国家法律法规和志愿服务准则。</w:t>
      </w:r>
    </w:p>
    <w:p>
      <w:pPr>
        <w:numPr>
          <w:ilvl w:val="0"/>
          <w:numId w:val="5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认真履行志愿服务职责，完成分配的任务。</w:t>
      </w:r>
    </w:p>
    <w:p>
      <w:pPr>
        <w:numPr>
          <w:ilvl w:val="0"/>
          <w:numId w:val="5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维护志愿者形象和计划声誉。</w:t>
      </w:r>
    </w:p>
    <w:p>
      <w:pPr>
        <w:numPr>
          <w:ilvl w:val="0"/>
          <w:numId w:val="6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家长权利和责任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权利：</w:t>
      </w:r>
    </w:p>
    <w:p>
      <w:pPr>
        <w:numPr>
          <w:ilvl w:val="0"/>
          <w:numId w:val="7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了解本人在计划中的工作情况和表现。</w:t>
      </w:r>
    </w:p>
    <w:p>
      <w:pPr>
        <w:numPr>
          <w:ilvl w:val="0"/>
          <w:numId w:val="7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对计划的实施提出合理建议和意见。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b/>
          <w:sz w:val="24"/>
        </w:rPr>
        <w:t>责任：</w:t>
      </w:r>
    </w:p>
    <w:p>
      <w:pPr>
        <w:numPr>
          <w:ilvl w:val="0"/>
          <w:numId w:val="8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支持本人参与计划，提供必要的支持和鼓励。</w:t>
      </w:r>
    </w:p>
    <w:p>
      <w:pPr>
        <w:numPr>
          <w:ilvl w:val="0"/>
          <w:numId w:val="8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监督本人履行义务，促进其健康成长。</w:t>
      </w:r>
    </w:p>
    <w:p>
      <w:pPr>
        <w:numPr>
          <w:ilvl w:val="0"/>
          <w:numId w:val="9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风险与保障措施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本人和家长应了解并承担参与计划可能面临的风险，包括但不限于安全风险、健康风险等。计划将提供必要的保障措施，但无法完全消除所有风险。本人和家长应积极配合计划的保障措施，确保自身安全。</w:t>
      </w:r>
    </w:p>
    <w:p>
      <w:pPr>
        <w:numPr>
          <w:ilvl w:val="0"/>
          <w:numId w:val="10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违约责任说明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若本人或家长违反本协议书的约定，应承担相应的违约责任。违约行为包括但不限于：不履行义务、违反国家法律法规、损害计划声誉等。违约方应承担由此产生的损失和影响，并接受相应的法律追究。</w:t>
      </w:r>
    </w:p>
    <w:p>
      <w:pPr>
        <w:numPr>
          <w:ilvl w:val="0"/>
          <w:numId w:val="11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协议变更与解除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本协议书的变更和解除应经双方协商一致，并以书面形式确认。未经双方同意，任何一方不得擅自变更或解除本协议书。</w:t>
      </w:r>
    </w:p>
    <w:p>
      <w:pPr>
        <w:numPr>
          <w:ilvl w:val="0"/>
          <w:numId w:val="12"/>
        </w:numPr>
        <w:spacing w:line="288" w:lineRule="auto"/>
        <w:jc w:val="both"/>
      </w:pPr>
      <w:r>
        <w:rPr>
          <w:rFonts w:hint="eastAsia" w:ascii="微软雅黑" w:hAnsi="微软雅黑" w:eastAsia="微软雅黑"/>
          <w:b/>
          <w:sz w:val="24"/>
        </w:rPr>
        <w:t>争议解决方式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若本人和家长在执行本协议过程中发生争议，应通过友好协商解决。如协商无果，可向有管辖权的人民法院提起诉讼解决争议。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本人（签名）：</w:t>
      </w:r>
      <w:r>
        <w:rPr>
          <w:rFonts w:hint="eastAsia" w:ascii="微软雅黑" w:hAnsi="微软雅黑" w:eastAsia="微软雅黑"/>
          <w:b/>
          <w:sz w:val="24"/>
        </w:rPr>
        <w:t>____</w:t>
      </w:r>
      <w:r>
        <w:rPr>
          <w:rFonts w:hint="eastAsia" w:ascii="微软雅黑" w:hAnsi="微软雅黑" w:eastAsia="微软雅黑"/>
          <w:sz w:val="24"/>
        </w:rPr>
        <w:t>日期：</w:t>
      </w:r>
      <w:r>
        <w:rPr>
          <w:rFonts w:hint="eastAsia" w:ascii="微软雅黑" w:hAnsi="微软雅黑" w:eastAsia="微软雅黑"/>
          <w:b/>
          <w:sz w:val="24"/>
        </w:rPr>
        <w:t>____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</w:rPr>
        <w:t>家长（签名）：</w:t>
      </w:r>
      <w:r>
        <w:rPr>
          <w:rFonts w:hint="eastAsia" w:ascii="微软雅黑" w:hAnsi="微软雅黑" w:eastAsia="微软雅黑"/>
          <w:b/>
          <w:sz w:val="24"/>
        </w:rPr>
        <w:t>____</w:t>
      </w:r>
      <w:r>
        <w:rPr>
          <w:rFonts w:hint="eastAsia" w:ascii="微软雅黑" w:hAnsi="微软雅黑" w:eastAsia="微软雅黑"/>
          <w:sz w:val="24"/>
        </w:rPr>
        <w:t>日期：</w:t>
      </w:r>
      <w:r>
        <w:rPr>
          <w:rFonts w:hint="eastAsia" w:ascii="微软雅黑" w:hAnsi="微软雅黑" w:eastAsia="微软雅黑"/>
          <w:b/>
          <w:sz w:val="24"/>
        </w:rPr>
        <w:t>____</w:t>
      </w:r>
    </w:p>
    <w:p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请注意，以上协议书只是一个基本框架，具体内容可能需要根据实际情况和法律规定进行调整和补充。同时，在签署协议书之前，请务必仔细阅读并充分理解各条款的内容。</w:t>
      </w:r>
    </w:p>
    <w:p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</w:p>
    <w:p>
      <w:pPr>
        <w:spacing w:line="288" w:lineRule="auto"/>
        <w:ind w:firstLineChars="200"/>
        <w:jc w:val="both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 xml:space="preserve">                                                  学院签章：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6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3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5">
    <w:nsid w:val="0248C179"/>
    <w:multiLevelType w:val="multilevel"/>
    <w:tmpl w:val="0248C179"/>
    <w:lvl w:ilvl="0" w:tentative="0">
      <w:start w:val="5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6">
    <w:nsid w:val="03D62ECE"/>
    <w:multiLevelType w:val="multilevel"/>
    <w:tmpl w:val="03D62ECE"/>
    <w:lvl w:ilvl="0" w:tentative="0">
      <w:start w:val="4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8">
    <w:nsid w:val="2A8F537B"/>
    <w:multiLevelType w:val="multilevel"/>
    <w:tmpl w:val="2A8F537B"/>
    <w:lvl w:ilvl="0" w:tentative="0">
      <w:start w:val="7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9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10">
    <w:nsid w:val="5A241D34"/>
    <w:multiLevelType w:val="multilevel"/>
    <w:tmpl w:val="5A241D34"/>
    <w:lvl w:ilvl="0" w:tentative="0">
      <w:start w:val="8"/>
      <w:numFmt w:val="decimal"/>
      <w:lvlText w:val="%1."/>
      <w:lvlJc w:val="left"/>
      <w:pPr>
        <w:tabs>
          <w:tab w:val="left" w:pos="440"/>
        </w:tabs>
        <w:ind w:left="440" w:hanging="4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ZGE1MDY1ZmY2ZjFlYmRiOWQ3NWViNGQ1OTdiNjViZTMifQ=="/>
  </w:docVars>
  <w:rsids>
    <w:rsidRoot w:val="00000000"/>
    <w:rsid w:val="20307FCE"/>
    <w:rsid w:val="55167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2024-04-01T01:20:00Z</dcterms:created>
  <dc:creator>Hello</dc:creator>
  <cp:lastModifiedBy>WPS_1698632388</cp:lastModifiedBy>
  <dcterms:modified xsi:type="dcterms:W3CDTF">2024-06-19T01:34:01Z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595E456478904A6EAA5F3EA632CFB21D_12</vt:lpwstr>
  </property>
</Properties>
</file>